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A2" w:rsidRDefault="00C30AA2" w:rsidP="00C30AA2">
      <w:pPr>
        <w:spacing w:before="120" w:after="75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222222"/>
          <w:sz w:val="33"/>
          <w:szCs w:val="33"/>
          <w:lang w:eastAsia="pt-BR"/>
        </w:rPr>
      </w:pPr>
      <w:bookmarkStart w:id="0" w:name="_GoBack"/>
      <w:r w:rsidRPr="00C30AA2">
        <w:rPr>
          <w:rFonts w:ascii="Arial" w:eastAsia="Times New Roman" w:hAnsi="Arial" w:cs="Arial"/>
          <w:color w:val="222222"/>
          <w:sz w:val="33"/>
          <w:szCs w:val="33"/>
          <w:lang w:eastAsia="pt-BR"/>
        </w:rPr>
        <w:t>Veto não garante proteção de floresta</w:t>
      </w:r>
    </w:p>
    <w:bookmarkEnd w:id="0"/>
    <w:p w:rsidR="00C30AA2" w:rsidRPr="00C30AA2" w:rsidRDefault="00C30AA2" w:rsidP="00C30AA2">
      <w:pPr>
        <w:spacing w:before="120" w:after="75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222222"/>
          <w:sz w:val="33"/>
          <w:szCs w:val="33"/>
          <w:lang w:eastAsia="pt-BR"/>
        </w:rPr>
      </w:pPr>
    </w:p>
    <w:p w:rsidR="00C30AA2" w:rsidRDefault="00C30AA2" w:rsidP="00C30AA2">
      <w:pPr>
        <w:spacing w:after="30" w:line="30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</w:pPr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As Medidas Provisória 756 e 758 reduzem o nível de proteção de quase 600 mil hectares de unidades de conservação (</w:t>
      </w:r>
      <w:proofErr w:type="spellStart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UCs</w:t>
      </w:r>
      <w:proofErr w:type="spellEnd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). A MP 756 transforma 480 mil hectares da Floresta Nacional (</w:t>
      </w:r>
      <w:proofErr w:type="spellStart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Flona</w:t>
      </w:r>
      <w:proofErr w:type="spellEnd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) do </w:t>
      </w:r>
      <w:proofErr w:type="spellStart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Jamanxim</w:t>
      </w:r>
      <w:proofErr w:type="spellEnd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, no Pará, em Área de Proteção Ambiental (APA) e reduz o Parque Nacional de São Joaquim, em Santa Catarina, em 20% de sua extensão original. A MP 758 também transforma 100 mil hectares do Parque Nacional de </w:t>
      </w:r>
      <w:proofErr w:type="spellStart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Jamanxim</w:t>
      </w:r>
      <w:proofErr w:type="spellEnd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 em APA, também no Pará. A desproteção é incontestável porque a APA é uma categoria de UC que permite o desmatamento, mineração e a venda de terras. Isso vai resultar na regularização de todos que ocuparam terras em seu interior, inclusive alguns dos maiores grileiros e </w:t>
      </w:r>
      <w:proofErr w:type="spellStart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desmatadores</w:t>
      </w:r>
      <w:proofErr w:type="spellEnd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 da Amazônia.</w:t>
      </w:r>
    </w:p>
    <w:p w:rsidR="00C30AA2" w:rsidRPr="00C30AA2" w:rsidRDefault="00C30AA2" w:rsidP="00C30AA2">
      <w:pPr>
        <w:spacing w:after="30" w:line="30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</w:pPr>
    </w:p>
    <w:p w:rsidR="00C30AA2" w:rsidRDefault="00C30AA2" w:rsidP="00C30AA2">
      <w:pPr>
        <w:spacing w:after="30" w:line="30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</w:pPr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Segundo o Instituto Chico Mendes de Conservação da Biodiversidade (</w:t>
      </w:r>
      <w:proofErr w:type="spellStart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ICMBio</w:t>
      </w:r>
      <w:proofErr w:type="spellEnd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), mais de 67% dos ocupantes da </w:t>
      </w:r>
      <w:proofErr w:type="spellStart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Flona</w:t>
      </w:r>
      <w:proofErr w:type="spellEnd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 entraram pouco antes ou logo após a criação da área. Devido ao desmatamento decorrente dessa ocupação irregular, a </w:t>
      </w:r>
      <w:proofErr w:type="spellStart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Flona</w:t>
      </w:r>
      <w:proofErr w:type="spellEnd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 do </w:t>
      </w:r>
      <w:proofErr w:type="spellStart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Jamanxim</w:t>
      </w:r>
      <w:proofErr w:type="spellEnd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 perdeu 117 mil hectares de floresta, entre 2004 e 2016, gerando uma emissão de 70 milhões de toneladas de CO2.</w:t>
      </w:r>
    </w:p>
    <w:p w:rsidR="00C30AA2" w:rsidRPr="00C30AA2" w:rsidRDefault="00C30AA2" w:rsidP="00C30AA2">
      <w:pPr>
        <w:spacing w:after="30" w:line="30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</w:pPr>
    </w:p>
    <w:p w:rsidR="00C30AA2" w:rsidRDefault="00C30AA2" w:rsidP="00C30AA2">
      <w:pPr>
        <w:spacing w:after="30" w:line="30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</w:pPr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O clamor pelo veto dessas MPs foi amplo, reunindo pesquisadores, ambientalistas, artistas, governos, órgãos internacionais, setores do próprio agronegócio e o Ministério do Meio Ambiente. O Palácio do Planalto anunciou o veto integral à MP 756 e o veto parcial da MP 758.</w:t>
      </w:r>
    </w:p>
    <w:p w:rsidR="00C30AA2" w:rsidRPr="00C30AA2" w:rsidRDefault="00C30AA2" w:rsidP="00C30AA2">
      <w:pPr>
        <w:spacing w:after="30" w:line="30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</w:pPr>
    </w:p>
    <w:p w:rsidR="00C30AA2" w:rsidRDefault="00C30AA2" w:rsidP="00C30AA2">
      <w:pPr>
        <w:spacing w:after="30" w:line="30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</w:pPr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Nos últimos dias, veio a público um vídeo onde o ministro do Meio Ambiente, Sarney Filho, já anunciava que a Presidência vetaria a MP 756. O problema é que, de acordo com o ministro, será enviado um projeto de lei ao Congresso, em regime de urgência, propondo a transformação daqueles mesmos 480 mil hectares da </w:t>
      </w:r>
      <w:proofErr w:type="spellStart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Flona</w:t>
      </w:r>
      <w:proofErr w:type="spellEnd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 de </w:t>
      </w:r>
      <w:proofErr w:type="spellStart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Jamanxim</w:t>
      </w:r>
      <w:proofErr w:type="spellEnd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 em APA. Isso significa que o veto apenas serve para transferir do presidente para o Congresso, hoje dominado por parlamentares sem compromisso com a conservação ambiental, a responsabilidade de desproteger essa parcela significativa da floresta amazônica.</w:t>
      </w:r>
    </w:p>
    <w:p w:rsidR="00C30AA2" w:rsidRPr="00C30AA2" w:rsidRDefault="00C30AA2" w:rsidP="00C30AA2">
      <w:pPr>
        <w:spacing w:after="30" w:line="30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</w:pPr>
    </w:p>
    <w:p w:rsidR="00C30AA2" w:rsidRDefault="00C30AA2" w:rsidP="00C30AA2">
      <w:pPr>
        <w:spacing w:after="30" w:line="30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</w:pPr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Na semana passada uma série de denúncias na imprensa brasileira e internacional revelaram os reais beneficiados dessa redução da proteção da floresta. Entre eles, estão o empresário Ezequiel Castanha, acusado pelo ministério público de ser um dos maiores </w:t>
      </w:r>
      <w:proofErr w:type="spellStart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desmatadores</w:t>
      </w:r>
      <w:proofErr w:type="spellEnd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 da Amazônia; </w:t>
      </w:r>
      <w:proofErr w:type="spellStart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Ubiraci</w:t>
      </w:r>
      <w:proofErr w:type="spellEnd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 Soares da Silva, prefeito de Novo Progresso (PA), devedor de R$ 1,9 milhão em multas por desmatamento; Pedro Cordeiro, apontado como o maior </w:t>
      </w:r>
      <w:proofErr w:type="spellStart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desmatador</w:t>
      </w:r>
      <w:proofErr w:type="spellEnd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 ilegal da Floresta Nacional </w:t>
      </w:r>
      <w:proofErr w:type="spellStart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Jamanxim</w:t>
      </w:r>
      <w:proofErr w:type="spellEnd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; entre outros grileiros que invadiram e desmataram a área para lucrar com sua posterior regularização.</w:t>
      </w:r>
    </w:p>
    <w:p w:rsidR="00C30AA2" w:rsidRPr="00C30AA2" w:rsidRDefault="00C30AA2" w:rsidP="00C30AA2">
      <w:pPr>
        <w:spacing w:after="30" w:line="30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</w:pPr>
    </w:p>
    <w:p w:rsidR="00C30AA2" w:rsidRDefault="00C30AA2" w:rsidP="00C30AA2">
      <w:pPr>
        <w:spacing w:after="30" w:line="30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</w:pPr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Vale ressaltar que as Medidas Provisórias 756 e 758 foram desfiguradas em sua passagem pelo Congresso. Da mesma forma, é previsível que esse projeto de lei também receba emendas para desproteger outras </w:t>
      </w:r>
      <w:proofErr w:type="spellStart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>UCs</w:t>
      </w:r>
      <w:proofErr w:type="spellEnd"/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t xml:space="preserve">. A manobra do governo traz </w:t>
      </w:r>
      <w:r w:rsidRPr="00C30AA2"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  <w:lastRenderedPageBreak/>
        <w:t>de volta a ameaça inicial, com o objetivo de recuperar todo o texto que foi vetado, e a possibilidade de um estrago ainda maior.</w:t>
      </w:r>
    </w:p>
    <w:p w:rsidR="00C30AA2" w:rsidRPr="00C30AA2" w:rsidRDefault="00C30AA2" w:rsidP="00C30AA2">
      <w:pPr>
        <w:spacing w:after="30" w:line="30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</w:pPr>
    </w:p>
    <w:p w:rsidR="00C30AA2" w:rsidRDefault="00C30AA2" w:rsidP="00C30AA2">
      <w:pPr>
        <w:spacing w:after="0" w:line="300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</w:pPr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Associação de Preservação do Meio Ambiente e da Vida (</w:t>
      </w:r>
      <w:proofErr w:type="spellStart"/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Apremavi</w:t>
      </w:r>
      <w:proofErr w:type="spellEnd"/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)</w:t>
      </w:r>
    </w:p>
    <w:p w:rsidR="00C30AA2" w:rsidRPr="00C30AA2" w:rsidRDefault="00C30AA2" w:rsidP="00C30AA2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pt-BR"/>
        </w:rPr>
      </w:pPr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Instituto de Estudos Socioeconômicos (</w:t>
      </w:r>
      <w:proofErr w:type="spellStart"/>
      <w:proofErr w:type="gramStart"/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Inesc</w:t>
      </w:r>
      <w:proofErr w:type="spellEnd"/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)</w:t>
      </w:r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br/>
        <w:t>Instituto</w:t>
      </w:r>
      <w:proofErr w:type="gramEnd"/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 xml:space="preserve"> de Pesquisa Ambiental da Amazônia (</w:t>
      </w:r>
      <w:proofErr w:type="spellStart"/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Ipam</w:t>
      </w:r>
      <w:proofErr w:type="spellEnd"/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)</w:t>
      </w:r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br/>
        <w:t>Instituto Socioambiental (ISA)</w:t>
      </w:r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br/>
        <w:t>Greenpeace-Brasil</w:t>
      </w:r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br/>
      </w:r>
      <w:proofErr w:type="spellStart"/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Mater</w:t>
      </w:r>
      <w:proofErr w:type="spellEnd"/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 xml:space="preserve"> Natura</w:t>
      </w:r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br/>
        <w:t>Sociedade de Pesquisa em Vida Selvagem (SPVS)</w:t>
      </w:r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br/>
        <w:t>Uma Gota no Oceano</w:t>
      </w:r>
      <w:r w:rsidRPr="00C30AA2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br/>
        <w:t>WWF-Brasil</w:t>
      </w:r>
    </w:p>
    <w:p w:rsidR="00726DD1" w:rsidRDefault="003008F8" w:rsidP="00C30AA2">
      <w:pPr>
        <w:jc w:val="both"/>
      </w:pPr>
    </w:p>
    <w:sectPr w:rsidR="00726D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A2"/>
    <w:rsid w:val="003008F8"/>
    <w:rsid w:val="005C7E1B"/>
    <w:rsid w:val="007377D1"/>
    <w:rsid w:val="00C3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49139-C57E-4443-AB44-31D3014D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30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30AA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3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0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Presotti Guimarães Carvalho</dc:creator>
  <cp:keywords/>
  <dc:description/>
  <cp:lastModifiedBy>Clarissa Presotti Guimarães Carvalho</cp:lastModifiedBy>
  <cp:revision>2</cp:revision>
  <dcterms:created xsi:type="dcterms:W3CDTF">2017-06-19T20:26:00Z</dcterms:created>
  <dcterms:modified xsi:type="dcterms:W3CDTF">2017-06-19T20:26:00Z</dcterms:modified>
</cp:coreProperties>
</file>